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821" w:rsidRDefault="00FF0821" w:rsidP="008B17B8">
      <w:pPr>
        <w:numPr>
          <w:ilvl w:val="0"/>
          <w:numId w:val="1"/>
        </w:numPr>
        <w:shd w:val="clear" w:color="auto" w:fill="FFFFFF"/>
        <w:spacing w:after="375" w:line="240" w:lineRule="auto"/>
        <w:ind w:left="0"/>
        <w:jc w:val="center"/>
        <w:rPr>
          <w:color w:val="333333"/>
        </w:rPr>
      </w:pPr>
      <w:r>
        <w:rPr>
          <w:color w:val="333333"/>
        </w:rPr>
        <w:t>О результатах страхования членов Ассоциации в 2021 году от рисков гражданской ответственности  за причинение вреда – информация по состоянию на 10.12.2021.</w:t>
      </w:r>
    </w:p>
    <w:p w:rsidR="008B17B8" w:rsidRDefault="008B17B8" w:rsidP="008B17B8">
      <w:pPr>
        <w:shd w:val="clear" w:color="auto" w:fill="FFFFFF"/>
        <w:spacing w:after="375" w:line="240" w:lineRule="auto"/>
        <w:ind w:firstLine="708"/>
        <w:jc w:val="both"/>
        <w:rPr>
          <w:color w:val="333333"/>
        </w:rPr>
      </w:pPr>
      <w:r>
        <w:rPr>
          <w:color w:val="333333"/>
        </w:rPr>
        <w:t xml:space="preserve">За 2021 год произошло 11  случаев причинения вреда третьим лицам, из них 10 случаев затопления квартир, 1 случай - затопление медицинского учреждения.   Причинение вреда произошло при проведении капитального ремонта кровли. Все произошедшие факты признаны страховыми случаями. Осуществлены страховые выплаты в общей сумме 724 342 рубля, из которых 497 000 рублей – по 10 подтопленным квартирам, 227 342 рубля – по медицинскому учреждению. </w:t>
      </w:r>
    </w:p>
    <w:p w:rsidR="00FF0821" w:rsidRDefault="008B17B8">
      <w:r>
        <w:rPr>
          <w:color w:val="333333"/>
        </w:rPr>
        <w:t>Вопрос голосования не требует.</w:t>
      </w:r>
    </w:p>
    <w:sectPr w:rsidR="00FF0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86B06"/>
    <w:multiLevelType w:val="multilevel"/>
    <w:tmpl w:val="25D60A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200"/>
  <w:proofState w:spelling="clean" w:grammar="clean"/>
  <w:defaultTabStop w:val="708"/>
  <w:characterSpacingControl w:val="doNotCompress"/>
  <w:compat>
    <w:useFELayout/>
  </w:compat>
  <w:rsids>
    <w:rsidRoot w:val="00FF0821"/>
    <w:rsid w:val="008B17B8"/>
    <w:rsid w:val="00FF0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5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</dc:creator>
  <cp:lastModifiedBy>СРО</cp:lastModifiedBy>
  <cp:revision>2</cp:revision>
  <dcterms:created xsi:type="dcterms:W3CDTF">2021-12-02T06:22:00Z</dcterms:created>
  <dcterms:modified xsi:type="dcterms:W3CDTF">2021-12-02T06:22:00Z</dcterms:modified>
</cp:coreProperties>
</file>