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E26FA" w14:textId="66863DDF" w:rsidR="0038488B" w:rsidRDefault="0038488B" w:rsidP="0038488B">
      <w:pPr>
        <w:pStyle w:val="a3"/>
        <w:ind w:left="496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47009291" w14:textId="1AC3C7B0" w:rsidR="0038488B" w:rsidRDefault="0038488B" w:rsidP="0038488B">
      <w:pPr>
        <w:pStyle w:val="a3"/>
        <w:ind w:left="496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Решением Общего собрания членов</w:t>
      </w:r>
    </w:p>
    <w:p w14:paraId="63D05EA3" w14:textId="42E38C80" w:rsidR="0038488B" w:rsidRDefault="0038488B" w:rsidP="0038488B">
      <w:pPr>
        <w:pStyle w:val="a3"/>
        <w:ind w:left="496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Ассоциации «Строители Омска» </w:t>
      </w:r>
    </w:p>
    <w:p w14:paraId="2E91F1E7" w14:textId="75FF643A" w:rsidR="0038488B" w:rsidRDefault="0038488B" w:rsidP="0038488B">
      <w:pPr>
        <w:pStyle w:val="a3"/>
        <w:ind w:left="4962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13 от 12 декабря 2019 г</w:t>
      </w:r>
      <w:r w:rsidR="009102D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B4F41D" w14:textId="77777777" w:rsidR="009102DC" w:rsidRDefault="009102DC" w:rsidP="0038488B">
      <w:pPr>
        <w:pStyle w:val="a3"/>
        <w:ind w:left="496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6D6C8D0" w14:textId="30FCC12C" w:rsidR="00BA5394" w:rsidRDefault="004A4718" w:rsidP="007527A1">
      <w:pPr>
        <w:pStyle w:val="a3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4718">
        <w:rPr>
          <w:rFonts w:ascii="Times New Roman" w:hAnsi="Times New Roman" w:cs="Times New Roman"/>
          <w:bCs/>
          <w:sz w:val="24"/>
          <w:szCs w:val="24"/>
        </w:rPr>
        <w:t>Критерии</w:t>
      </w:r>
      <w:r w:rsidR="00843F86">
        <w:rPr>
          <w:rFonts w:ascii="Times New Roman" w:hAnsi="Times New Roman" w:cs="Times New Roman"/>
          <w:bCs/>
          <w:sz w:val="24"/>
          <w:szCs w:val="24"/>
        </w:rPr>
        <w:t xml:space="preserve">, определяющие обязанность страхования </w:t>
      </w:r>
      <w:r w:rsidR="004D3FCE" w:rsidRPr="004A4718">
        <w:rPr>
          <w:rFonts w:ascii="Times New Roman" w:hAnsi="Times New Roman" w:cs="Times New Roman"/>
          <w:bCs/>
          <w:sz w:val="24"/>
          <w:szCs w:val="24"/>
        </w:rPr>
        <w:t>член</w:t>
      </w:r>
      <w:r w:rsidR="004D3FCE">
        <w:rPr>
          <w:rFonts w:ascii="Times New Roman" w:hAnsi="Times New Roman" w:cs="Times New Roman"/>
          <w:bCs/>
          <w:sz w:val="24"/>
          <w:szCs w:val="24"/>
        </w:rPr>
        <w:t>ами</w:t>
      </w:r>
      <w:r w:rsidR="004D3FCE" w:rsidRPr="004A4718">
        <w:rPr>
          <w:rFonts w:ascii="Times New Roman" w:hAnsi="Times New Roman" w:cs="Times New Roman"/>
          <w:bCs/>
          <w:sz w:val="24"/>
          <w:szCs w:val="24"/>
        </w:rPr>
        <w:t xml:space="preserve"> Ассоциации</w:t>
      </w:r>
    </w:p>
    <w:p w14:paraId="4075D460" w14:textId="64774060" w:rsidR="00BA5394" w:rsidRDefault="004A4718" w:rsidP="007527A1">
      <w:pPr>
        <w:pStyle w:val="a3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4718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843F86">
        <w:rPr>
          <w:rFonts w:ascii="Times New Roman" w:hAnsi="Times New Roman" w:cs="Times New Roman"/>
          <w:bCs/>
          <w:sz w:val="24"/>
          <w:szCs w:val="24"/>
        </w:rPr>
        <w:t>ов</w:t>
      </w:r>
      <w:r w:rsidRPr="004A4718">
        <w:rPr>
          <w:rFonts w:ascii="Times New Roman" w:hAnsi="Times New Roman" w:cs="Times New Roman"/>
          <w:bCs/>
          <w:sz w:val="24"/>
          <w:szCs w:val="24"/>
        </w:rPr>
        <w:t xml:space="preserve"> подряда, заключенны</w:t>
      </w:r>
      <w:r w:rsidR="004D3FCE">
        <w:rPr>
          <w:rFonts w:ascii="Times New Roman" w:hAnsi="Times New Roman" w:cs="Times New Roman"/>
          <w:bCs/>
          <w:sz w:val="24"/>
          <w:szCs w:val="24"/>
        </w:rPr>
        <w:t>х</w:t>
      </w:r>
      <w:r w:rsidRPr="004A4718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конкурентных способов </w:t>
      </w:r>
    </w:p>
    <w:p w14:paraId="549ED6D0" w14:textId="38E2B785" w:rsidR="0011737E" w:rsidRDefault="004A4718" w:rsidP="007527A1">
      <w:pPr>
        <w:pStyle w:val="a3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A4718">
        <w:rPr>
          <w:rFonts w:ascii="Times New Roman" w:hAnsi="Times New Roman" w:cs="Times New Roman"/>
          <w:bCs/>
          <w:sz w:val="24"/>
          <w:szCs w:val="24"/>
        </w:rPr>
        <w:t>заключения договор</w:t>
      </w:r>
      <w:bookmarkStart w:id="0" w:name="_GoBack"/>
      <w:bookmarkEnd w:id="0"/>
      <w:r w:rsidRPr="004A4718">
        <w:rPr>
          <w:rFonts w:ascii="Times New Roman" w:hAnsi="Times New Roman" w:cs="Times New Roman"/>
          <w:bCs/>
          <w:sz w:val="24"/>
          <w:szCs w:val="24"/>
        </w:rPr>
        <w:t xml:space="preserve">ов </w:t>
      </w:r>
    </w:p>
    <w:p w14:paraId="6CA728A1" w14:textId="77777777" w:rsidR="00BA5394" w:rsidRPr="004A4718" w:rsidRDefault="00BA5394" w:rsidP="007527A1">
      <w:pPr>
        <w:pStyle w:val="a3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7088"/>
        <w:gridCol w:w="1798"/>
      </w:tblGrid>
      <w:tr w:rsidR="00F77FF0" w14:paraId="0206B63A" w14:textId="77777777" w:rsidTr="00F77FF0">
        <w:tc>
          <w:tcPr>
            <w:tcW w:w="7088" w:type="dxa"/>
          </w:tcPr>
          <w:p w14:paraId="1D95FA1F" w14:textId="0DF8CE8D" w:rsidR="00F77FF0" w:rsidRPr="00000B20" w:rsidRDefault="00F77FF0" w:rsidP="00F77FF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1798" w:type="dxa"/>
          </w:tcPr>
          <w:p w14:paraId="1DA9469D" w14:textId="136EABBF" w:rsidR="00F77FF0" w:rsidRPr="00F77FF0" w:rsidRDefault="00F77FF0" w:rsidP="00F77FF0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FF0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баллов</w:t>
            </w:r>
          </w:p>
        </w:tc>
      </w:tr>
      <w:tr w:rsidR="00F77FF0" w14:paraId="6DE73818" w14:textId="77777777" w:rsidTr="00F77FF0">
        <w:tc>
          <w:tcPr>
            <w:tcW w:w="8886" w:type="dxa"/>
            <w:gridSpan w:val="2"/>
          </w:tcPr>
          <w:p w14:paraId="6C46A9A6" w14:textId="5F5C582A" w:rsidR="00F77FF0" w:rsidRDefault="00F77FF0" w:rsidP="00F77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FF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Критерии, характеризующие компетенции организации (члена Ассоциации)</w:t>
            </w:r>
          </w:p>
        </w:tc>
      </w:tr>
      <w:tr w:rsidR="00FC71CE" w14:paraId="20484BC3" w14:textId="77777777" w:rsidTr="00F77FF0">
        <w:tc>
          <w:tcPr>
            <w:tcW w:w="7088" w:type="dxa"/>
          </w:tcPr>
          <w:p w14:paraId="3BBCDD19" w14:textId="3B6DAA2F" w:rsidR="00FC71CE" w:rsidRPr="00000B20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B20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у организации фактов исполнения договоров строительного подряда по аналогичным видам работ</w:t>
            </w:r>
          </w:p>
        </w:tc>
        <w:tc>
          <w:tcPr>
            <w:tcW w:w="1798" w:type="dxa"/>
          </w:tcPr>
          <w:p w14:paraId="577AE24B" w14:textId="15FDBDDF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71CE" w14:paraId="0C416196" w14:textId="77777777" w:rsidTr="00F77FF0">
        <w:tc>
          <w:tcPr>
            <w:tcW w:w="7088" w:type="dxa"/>
          </w:tcPr>
          <w:p w14:paraId="3EA1767C" w14:textId="3BEA64F1" w:rsidR="00FC71CE" w:rsidRPr="0011737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у организации среднесписочной численности сотрудников менее 4 человек</w:t>
            </w:r>
          </w:p>
        </w:tc>
        <w:tc>
          <w:tcPr>
            <w:tcW w:w="1798" w:type="dxa"/>
          </w:tcPr>
          <w:p w14:paraId="534B567A" w14:textId="2C2EAF09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71CE" w14:paraId="7C6FBB05" w14:textId="77777777" w:rsidTr="00F77FF0">
        <w:tc>
          <w:tcPr>
            <w:tcW w:w="7088" w:type="dxa"/>
          </w:tcPr>
          <w:p w14:paraId="62159639" w14:textId="08308997" w:rsidR="00FC71CE" w:rsidRPr="0011737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решений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исциплинарной комиссии </w:t>
            </w: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>А «СО» о применении к организации мер дисциплинарного воздействия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предшествующих двух лет</w:t>
            </w:r>
          </w:p>
        </w:tc>
        <w:tc>
          <w:tcPr>
            <w:tcW w:w="1798" w:type="dxa"/>
          </w:tcPr>
          <w:p w14:paraId="7130E936" w14:textId="6DC87D57" w:rsidR="00FC71C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C71CE" w14:paraId="0812966E" w14:textId="77777777" w:rsidTr="00F77FF0">
        <w:tc>
          <w:tcPr>
            <w:tcW w:w="7088" w:type="dxa"/>
          </w:tcPr>
          <w:p w14:paraId="52562F52" w14:textId="4C34EE4C" w:rsidR="00FC71CE" w:rsidRPr="004A798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фактов привлечения к административной ответственности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течении предшествующего года</w:t>
            </w:r>
          </w:p>
        </w:tc>
        <w:tc>
          <w:tcPr>
            <w:tcW w:w="1798" w:type="dxa"/>
          </w:tcPr>
          <w:p w14:paraId="4F62458A" w14:textId="532F2410" w:rsidR="00FC71C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71CE" w14:paraId="4552C670" w14:textId="77777777" w:rsidTr="00F77FF0">
        <w:tc>
          <w:tcPr>
            <w:tcW w:w="7088" w:type="dxa"/>
          </w:tcPr>
          <w:p w14:paraId="40CB6D18" w14:textId="6E4E4834" w:rsidR="00FC71CE" w:rsidRPr="0011737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>внеплановых проверок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 «СО»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>, проведенных на основании жалобы на нарушение обязательных требований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течение предшествующих двух лет</w:t>
            </w:r>
          </w:p>
        </w:tc>
        <w:tc>
          <w:tcPr>
            <w:tcW w:w="1798" w:type="dxa"/>
          </w:tcPr>
          <w:p w14:paraId="57251991" w14:textId="31F25048" w:rsidR="00FC71C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7FF0" w14:paraId="17AA4E4F" w14:textId="77777777" w:rsidTr="00F77FF0">
        <w:tc>
          <w:tcPr>
            <w:tcW w:w="8886" w:type="dxa"/>
            <w:gridSpan w:val="2"/>
          </w:tcPr>
          <w:p w14:paraId="542B2EAC" w14:textId="20E62E0F" w:rsidR="00F77FF0" w:rsidRDefault="00F77FF0" w:rsidP="00F77F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Критерии, характеризующие степень риска </w:t>
            </w:r>
            <w:r w:rsidR="00B9532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77FF0">
              <w:rPr>
                <w:rFonts w:ascii="Times New Roman" w:hAnsi="Times New Roman" w:cs="Times New Roman"/>
                <w:b/>
                <w:sz w:val="24"/>
                <w:szCs w:val="24"/>
              </w:rPr>
              <w:t>оговора подряда</w:t>
            </w:r>
          </w:p>
        </w:tc>
      </w:tr>
      <w:tr w:rsidR="00FC71CE" w14:paraId="4C098BE5" w14:textId="77777777" w:rsidTr="00F77FF0">
        <w:tc>
          <w:tcPr>
            <w:tcW w:w="7088" w:type="dxa"/>
          </w:tcPr>
          <w:p w14:paraId="1E89C350" w14:textId="405F6512" w:rsidR="00FC71CE" w:rsidRPr="0011737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>оговора подряда осуществляется за пределами территории Омской области</w:t>
            </w:r>
          </w:p>
        </w:tc>
        <w:tc>
          <w:tcPr>
            <w:tcW w:w="1798" w:type="dxa"/>
          </w:tcPr>
          <w:p w14:paraId="26169973" w14:textId="75A6839E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71CE" w14:paraId="6D053E8D" w14:textId="77777777" w:rsidTr="00F77FF0">
        <w:tc>
          <w:tcPr>
            <w:tcW w:w="7088" w:type="dxa"/>
          </w:tcPr>
          <w:p w14:paraId="717E91C1" w14:textId="4B922C07" w:rsidR="00FC71CE" w:rsidRPr="0011737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подряда</w:t>
            </w: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предусмотрено получение аванса</w:t>
            </w:r>
          </w:p>
        </w:tc>
        <w:tc>
          <w:tcPr>
            <w:tcW w:w="1798" w:type="dxa"/>
          </w:tcPr>
          <w:p w14:paraId="1FAA8D8E" w14:textId="08C1CF2A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C71CE" w14:paraId="400BBB12" w14:textId="77777777" w:rsidTr="00F77FF0">
        <w:tc>
          <w:tcPr>
            <w:tcW w:w="7088" w:type="dxa"/>
          </w:tcPr>
          <w:p w14:paraId="3CCC2648" w14:textId="0EF586F6" w:rsidR="00FC71CE" w:rsidRPr="0011737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 исполнения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оговору подряда</w:t>
            </w: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составляет более 6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</w:t>
            </w:r>
          </w:p>
        </w:tc>
        <w:tc>
          <w:tcPr>
            <w:tcW w:w="1798" w:type="dxa"/>
          </w:tcPr>
          <w:p w14:paraId="7EE55C1D" w14:textId="1DEFA2DB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C71CE" w14:paraId="1286A1DC" w14:textId="77777777" w:rsidTr="00F77FF0">
        <w:tc>
          <w:tcPr>
            <w:tcW w:w="7088" w:type="dxa"/>
          </w:tcPr>
          <w:p w14:paraId="5D485507" w14:textId="00E91009" w:rsidR="00FC71CE" w:rsidRPr="0011737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ена по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оговору подряда составляет сумму, превышающую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размера компенсационного фонда обеспечения договорных обязательств, рассчитанного на первое число квартала, предшествующего заключению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8D1E30">
              <w:rPr>
                <w:rFonts w:ascii="Times New Roman" w:hAnsi="Times New Roman" w:cs="Times New Roman"/>
                <w:bCs/>
                <w:sz w:val="24"/>
                <w:szCs w:val="24"/>
              </w:rPr>
              <w:t>оговора подряда</w:t>
            </w:r>
          </w:p>
        </w:tc>
        <w:tc>
          <w:tcPr>
            <w:tcW w:w="1798" w:type="dxa"/>
          </w:tcPr>
          <w:p w14:paraId="3AF2DFF6" w14:textId="479BC51E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C71CE" w14:paraId="3C0057DB" w14:textId="77777777" w:rsidTr="00F77FF0">
        <w:tc>
          <w:tcPr>
            <w:tcW w:w="7088" w:type="dxa"/>
          </w:tcPr>
          <w:p w14:paraId="40501DE4" w14:textId="4A6BEF4C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по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50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оговору подряда составляет сумму, превышающую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  <w:r w:rsidRPr="00250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размера компенсационного фонда обеспечения договорных обязательств, рассчитанного на первое число квартала, предшествующего заключению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5005F">
              <w:rPr>
                <w:rFonts w:ascii="Times New Roman" w:hAnsi="Times New Roman" w:cs="Times New Roman"/>
                <w:bCs/>
                <w:sz w:val="24"/>
                <w:szCs w:val="24"/>
              </w:rPr>
              <w:t>оговора подряда</w:t>
            </w:r>
          </w:p>
        </w:tc>
        <w:tc>
          <w:tcPr>
            <w:tcW w:w="1798" w:type="dxa"/>
          </w:tcPr>
          <w:p w14:paraId="5C978619" w14:textId="61F34EE5" w:rsidR="00FC71CE" w:rsidRDefault="00FC71CE" w:rsidP="008F47B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C71CE" w14:paraId="7BA1CAA6" w14:textId="77777777" w:rsidTr="00F77FF0">
        <w:tc>
          <w:tcPr>
            <w:tcW w:w="7088" w:type="dxa"/>
          </w:tcPr>
          <w:p w14:paraId="61C73E9C" w14:textId="78BEF961" w:rsidR="00FC71C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Договором подряда не предусмотрена в качестве обеспечения исполнения обязательств члена Ассоциации по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>оговору подряда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737E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банковская гарантия или условия не позволяют обеспечить возврат полученного аванса в полном размере</w:t>
            </w:r>
          </w:p>
        </w:tc>
        <w:tc>
          <w:tcPr>
            <w:tcW w:w="1798" w:type="dxa"/>
          </w:tcPr>
          <w:p w14:paraId="33B9D80A" w14:textId="1960B4AE" w:rsidR="00FC71C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FC71CE" w14:paraId="252E89BD" w14:textId="77777777" w:rsidTr="00F77FF0">
        <w:tc>
          <w:tcPr>
            <w:tcW w:w="7088" w:type="dxa"/>
          </w:tcPr>
          <w:p w14:paraId="26101F49" w14:textId="1E54BA20" w:rsidR="00FC71CE" w:rsidRPr="002C262F" w:rsidRDefault="00FC71CE" w:rsidP="002C262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Снижение ц</w:t>
            </w:r>
            <w:r w:rsidRPr="002C262F">
              <w:rPr>
                <w:rFonts w:ascii="Times New Roman" w:hAnsi="Times New Roman" w:cs="Times New Roman"/>
                <w:bCs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2C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C262F">
              <w:rPr>
                <w:rFonts w:ascii="Times New Roman" w:hAnsi="Times New Roman" w:cs="Times New Roman"/>
                <w:bCs/>
                <w:sz w:val="24"/>
                <w:szCs w:val="24"/>
              </w:rPr>
              <w:t>оговора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подряда</w:t>
            </w:r>
            <w:r w:rsidRPr="002C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двадцать и более процентов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относительно </w:t>
            </w:r>
            <w:r w:rsidRPr="002C262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начальной (максимальной) цены контракта, указанной в документации о проведении закупки,</w:t>
            </w:r>
          </w:p>
          <w:p w14:paraId="083045BF" w14:textId="30CF9992" w:rsidR="00FC71C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6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результатам которой заключен </w:t>
            </w:r>
            <w:r w:rsidR="00B9532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C262F">
              <w:rPr>
                <w:rFonts w:ascii="Times New Roman" w:hAnsi="Times New Roman" w:cs="Times New Roman"/>
                <w:bCs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подряда</w:t>
            </w:r>
          </w:p>
        </w:tc>
        <w:tc>
          <w:tcPr>
            <w:tcW w:w="1798" w:type="dxa"/>
          </w:tcPr>
          <w:p w14:paraId="3EF05660" w14:textId="49882FE6" w:rsidR="00FC71CE" w:rsidRDefault="00FC71CE" w:rsidP="002C262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14:paraId="01DC38AC" w14:textId="4B2B3BB8" w:rsidR="008F47BB" w:rsidRPr="008F47BB" w:rsidRDefault="008F47BB" w:rsidP="008F47B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FF0DD" w14:textId="5A53F3D1" w:rsidR="00FC71CE" w:rsidRPr="0060157D" w:rsidRDefault="002C262F" w:rsidP="006015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наборе 25 и более баллов </w:t>
      </w:r>
      <w:r w:rsidR="00B95324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оговор подлежит обязательному страхованию</w:t>
      </w:r>
    </w:p>
    <w:sectPr w:rsidR="00FC71CE" w:rsidRPr="0060157D" w:rsidSect="0008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F68DB"/>
    <w:multiLevelType w:val="hybridMultilevel"/>
    <w:tmpl w:val="8AB0F096"/>
    <w:lvl w:ilvl="0" w:tplc="2F7876F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7B3A"/>
    <w:multiLevelType w:val="hybridMultilevel"/>
    <w:tmpl w:val="8AB0F096"/>
    <w:lvl w:ilvl="0" w:tplc="2F7876F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757"/>
    <w:rsid w:val="00000B20"/>
    <w:rsid w:val="00000F94"/>
    <w:rsid w:val="000450AD"/>
    <w:rsid w:val="000807BF"/>
    <w:rsid w:val="000B78E5"/>
    <w:rsid w:val="000D06D0"/>
    <w:rsid w:val="0011737E"/>
    <w:rsid w:val="001270EB"/>
    <w:rsid w:val="001424C0"/>
    <w:rsid w:val="00207E21"/>
    <w:rsid w:val="0025005F"/>
    <w:rsid w:val="002C262F"/>
    <w:rsid w:val="002E1802"/>
    <w:rsid w:val="00311468"/>
    <w:rsid w:val="0037077F"/>
    <w:rsid w:val="0038488B"/>
    <w:rsid w:val="00407A4F"/>
    <w:rsid w:val="00441BD9"/>
    <w:rsid w:val="00461130"/>
    <w:rsid w:val="004A4718"/>
    <w:rsid w:val="004A798E"/>
    <w:rsid w:val="004D3FCE"/>
    <w:rsid w:val="004D44F3"/>
    <w:rsid w:val="005360F6"/>
    <w:rsid w:val="00584F9B"/>
    <w:rsid w:val="00592F7D"/>
    <w:rsid w:val="0060157D"/>
    <w:rsid w:val="00661F3F"/>
    <w:rsid w:val="006C4757"/>
    <w:rsid w:val="006E63C7"/>
    <w:rsid w:val="00707A6A"/>
    <w:rsid w:val="007527A1"/>
    <w:rsid w:val="00754712"/>
    <w:rsid w:val="008067C1"/>
    <w:rsid w:val="00816E2B"/>
    <w:rsid w:val="00843F86"/>
    <w:rsid w:val="008C304F"/>
    <w:rsid w:val="008D1E30"/>
    <w:rsid w:val="008F47BB"/>
    <w:rsid w:val="009102DC"/>
    <w:rsid w:val="00921466"/>
    <w:rsid w:val="009F1F71"/>
    <w:rsid w:val="00A71AEE"/>
    <w:rsid w:val="00A75536"/>
    <w:rsid w:val="00B95324"/>
    <w:rsid w:val="00BA43B9"/>
    <w:rsid w:val="00BA5394"/>
    <w:rsid w:val="00CD508C"/>
    <w:rsid w:val="00E23F11"/>
    <w:rsid w:val="00E90137"/>
    <w:rsid w:val="00EC3A40"/>
    <w:rsid w:val="00ED7FA3"/>
    <w:rsid w:val="00F631D4"/>
    <w:rsid w:val="00F77FF0"/>
    <w:rsid w:val="00FC71CE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A11C"/>
  <w15:docId w15:val="{6FA9051C-288D-458C-BF21-B4A43ABB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57"/>
    <w:pPr>
      <w:ind w:left="720"/>
      <w:contextualSpacing/>
    </w:pPr>
  </w:style>
  <w:style w:type="table" w:styleId="a4">
    <w:name w:val="Table Grid"/>
    <w:basedOn w:val="a1"/>
    <w:uiPriority w:val="59"/>
    <w:unhideWhenUsed/>
    <w:rsid w:val="0011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841AB-7FB6-4F02-A042-E04EB91E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</dc:creator>
  <cp:lastModifiedBy>s.skvortsova</cp:lastModifiedBy>
  <cp:revision>54</cp:revision>
  <cp:lastPrinted>2019-12-09T06:32:00Z</cp:lastPrinted>
  <dcterms:created xsi:type="dcterms:W3CDTF">2019-12-04T06:10:00Z</dcterms:created>
  <dcterms:modified xsi:type="dcterms:W3CDTF">2019-12-09T06:36:00Z</dcterms:modified>
</cp:coreProperties>
</file>